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19" w:rsidRPr="00DF4519" w:rsidRDefault="00DF4519" w:rsidP="00DF4519">
      <w:pPr>
        <w:spacing w:before="240" w:after="200" w:line="276" w:lineRule="auto"/>
        <w:rPr>
          <w:rFonts w:eastAsiaTheme="minorEastAsia" w:cs="Arial"/>
          <w:b w:val="0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RESOLUÇÃO</w:t>
      </w:r>
      <w:r w:rsidRPr="00DF4519">
        <w:rPr>
          <w:rFonts w:eastAsia="Calibri" w:cs="Arial"/>
          <w:bCs/>
          <w:sz w:val="24"/>
          <w:szCs w:val="24"/>
        </w:rPr>
        <w:t>/</w:t>
      </w:r>
      <w:r w:rsidRPr="00DF4519">
        <w:rPr>
          <w:rFonts w:eastAsiaTheme="minorEastAsia" w:cs="Arial"/>
          <w:b w:val="0"/>
          <w:sz w:val="24"/>
          <w:szCs w:val="24"/>
        </w:rPr>
        <w:t>CONSEMMA Nº</w:t>
      </w:r>
      <w:r w:rsidR="00035565">
        <w:rPr>
          <w:rFonts w:eastAsiaTheme="minorEastAsia" w:cs="Arial"/>
          <w:b w:val="0"/>
          <w:sz w:val="24"/>
          <w:szCs w:val="24"/>
        </w:rPr>
        <w:t xml:space="preserve"> 28</w:t>
      </w:r>
      <w:r w:rsidRPr="00DF4519">
        <w:rPr>
          <w:rFonts w:eastAsiaTheme="minorEastAsia" w:cs="Arial"/>
          <w:b w:val="0"/>
          <w:sz w:val="24"/>
          <w:szCs w:val="24"/>
        </w:rPr>
        <w:t xml:space="preserve">, de </w:t>
      </w:r>
      <w:r w:rsidR="00D858BA">
        <w:rPr>
          <w:rFonts w:eastAsiaTheme="minorEastAsia" w:cs="Arial"/>
          <w:b w:val="0"/>
          <w:sz w:val="24"/>
          <w:szCs w:val="24"/>
        </w:rPr>
        <w:t>04</w:t>
      </w:r>
      <w:r w:rsidRPr="00DF4519">
        <w:rPr>
          <w:rFonts w:eastAsiaTheme="minorEastAsia" w:cs="Arial"/>
          <w:b w:val="0"/>
          <w:sz w:val="24"/>
          <w:szCs w:val="24"/>
        </w:rPr>
        <w:t xml:space="preserve"> de </w:t>
      </w:r>
      <w:r w:rsidR="00D858BA">
        <w:rPr>
          <w:rFonts w:eastAsiaTheme="minorEastAsia" w:cs="Arial"/>
          <w:b w:val="0"/>
          <w:sz w:val="24"/>
          <w:szCs w:val="24"/>
        </w:rPr>
        <w:t>julho</w:t>
      </w:r>
      <w:r w:rsidRPr="00DF4519">
        <w:rPr>
          <w:rFonts w:eastAsiaTheme="minorEastAsia" w:cs="Arial"/>
          <w:b w:val="0"/>
          <w:sz w:val="24"/>
          <w:szCs w:val="24"/>
        </w:rPr>
        <w:t xml:space="preserve"> de 201</w:t>
      </w:r>
      <w:r w:rsidR="00D858BA">
        <w:rPr>
          <w:rFonts w:eastAsiaTheme="minorEastAsia" w:cs="Arial"/>
          <w:b w:val="0"/>
          <w:sz w:val="24"/>
          <w:szCs w:val="24"/>
        </w:rPr>
        <w:t>9</w:t>
      </w:r>
      <w:r w:rsidRPr="00DF4519">
        <w:rPr>
          <w:rFonts w:eastAsiaTheme="minorEastAsia" w:cs="Arial"/>
          <w:b w:val="0"/>
          <w:sz w:val="24"/>
          <w:szCs w:val="24"/>
        </w:rPr>
        <w:t xml:space="preserve">. </w:t>
      </w:r>
    </w:p>
    <w:p w:rsidR="00DF4519" w:rsidRPr="00FE3B54" w:rsidRDefault="00D858BA" w:rsidP="007E1C6B">
      <w:pPr>
        <w:pStyle w:val="NormalWeb"/>
        <w:ind w:left="4248"/>
        <w:jc w:val="both"/>
        <w:rPr>
          <w:rFonts w:ascii="Arial" w:hAnsi="Arial" w:cs="Arial"/>
          <w:b/>
          <w:color w:val="000000"/>
        </w:rPr>
      </w:pPr>
      <w:r>
        <w:rPr>
          <w:rStyle w:val="Forte"/>
          <w:rFonts w:ascii="Arial" w:hAnsi="Arial" w:cs="Arial"/>
          <w:b w:val="0"/>
          <w:color w:val="000000"/>
        </w:rPr>
        <w:t xml:space="preserve">Estabelece </w:t>
      </w:r>
      <w:r w:rsidR="002733C6">
        <w:rPr>
          <w:rStyle w:val="Forte"/>
          <w:rFonts w:ascii="Arial" w:hAnsi="Arial" w:cs="Arial"/>
          <w:b w:val="0"/>
          <w:color w:val="000000"/>
        </w:rPr>
        <w:t>procedimentos para escolha d</w:t>
      </w:r>
      <w:r>
        <w:rPr>
          <w:rStyle w:val="Forte"/>
          <w:rFonts w:ascii="Arial" w:hAnsi="Arial" w:cs="Arial"/>
          <w:b w:val="0"/>
          <w:color w:val="000000"/>
        </w:rPr>
        <w:t>e</w:t>
      </w:r>
      <w:r w:rsidR="002733C6">
        <w:rPr>
          <w:rStyle w:val="Forte"/>
          <w:rFonts w:ascii="Arial" w:hAnsi="Arial" w:cs="Arial"/>
          <w:b w:val="0"/>
          <w:color w:val="000000"/>
        </w:rPr>
        <w:t xml:space="preserve"> </w:t>
      </w:r>
      <w:r w:rsidR="000D1513">
        <w:rPr>
          <w:rStyle w:val="Forte"/>
          <w:rFonts w:ascii="Arial" w:hAnsi="Arial" w:cs="Arial"/>
          <w:b w:val="0"/>
          <w:color w:val="000000"/>
        </w:rPr>
        <w:t xml:space="preserve">02 (duas) </w:t>
      </w:r>
      <w:r w:rsidR="0058106E">
        <w:rPr>
          <w:rStyle w:val="Forte"/>
          <w:rFonts w:ascii="Arial" w:hAnsi="Arial" w:cs="Arial"/>
          <w:b w:val="0"/>
          <w:color w:val="000000"/>
        </w:rPr>
        <w:t>organizações não g</w:t>
      </w:r>
      <w:r w:rsidR="002733C6">
        <w:rPr>
          <w:rStyle w:val="Forte"/>
          <w:rFonts w:ascii="Arial" w:hAnsi="Arial" w:cs="Arial"/>
          <w:b w:val="0"/>
          <w:color w:val="000000"/>
        </w:rPr>
        <w:t xml:space="preserve">overnamentais </w:t>
      </w:r>
      <w:r w:rsidR="0039664E">
        <w:rPr>
          <w:rStyle w:val="Forte"/>
          <w:rFonts w:ascii="Arial" w:hAnsi="Arial" w:cs="Arial"/>
          <w:b w:val="0"/>
          <w:color w:val="000000"/>
        </w:rPr>
        <w:t>que terão assento no Conselho Municipal de Meio Ambiente – CONSEMMA</w:t>
      </w:r>
      <w:r w:rsidR="00DF4519" w:rsidRPr="00FE3B54">
        <w:rPr>
          <w:rStyle w:val="Forte"/>
          <w:rFonts w:ascii="Arial" w:hAnsi="Arial" w:cs="Arial"/>
          <w:b w:val="0"/>
          <w:color w:val="000000"/>
        </w:rPr>
        <w:t>.</w:t>
      </w:r>
    </w:p>
    <w:p w:rsidR="008F5DC0" w:rsidRPr="00DF4519" w:rsidRDefault="008F5DC0" w:rsidP="008F5DC0">
      <w:pPr>
        <w:spacing w:after="200" w:line="276" w:lineRule="auto"/>
        <w:jc w:val="both"/>
        <w:rPr>
          <w:rFonts w:eastAsia="Calibri" w:cs="Arial"/>
          <w:b w:val="0"/>
          <w:sz w:val="24"/>
          <w:szCs w:val="24"/>
        </w:rPr>
      </w:pPr>
      <w:r w:rsidRPr="00DF4519">
        <w:rPr>
          <w:rFonts w:eastAsia="Calibri" w:cs="Arial"/>
          <w:bCs/>
          <w:sz w:val="24"/>
          <w:szCs w:val="24"/>
        </w:rPr>
        <w:t>O</w:t>
      </w:r>
      <w:r w:rsidRPr="00DF4519">
        <w:rPr>
          <w:rFonts w:eastAsia="Calibri" w:cs="Arial"/>
          <w:b w:val="0"/>
          <w:sz w:val="24"/>
          <w:szCs w:val="24"/>
        </w:rPr>
        <w:t xml:space="preserve"> </w:t>
      </w:r>
      <w:r w:rsidRPr="00DF4519">
        <w:rPr>
          <w:rFonts w:eastAsia="Calibri" w:cs="Arial"/>
          <w:bCs/>
          <w:sz w:val="24"/>
          <w:szCs w:val="24"/>
        </w:rPr>
        <w:t>CONSELHO MUNICIPAL DE MEIO AMBIENTE</w:t>
      </w:r>
      <w:r w:rsidRPr="00DF4519">
        <w:rPr>
          <w:rFonts w:eastAsia="Calibri" w:cs="Arial"/>
          <w:b w:val="0"/>
          <w:sz w:val="24"/>
          <w:szCs w:val="24"/>
        </w:rPr>
        <w:t>, no uso da atribuição que lhe confere o</w:t>
      </w:r>
      <w:r>
        <w:rPr>
          <w:rFonts w:eastAsia="Calibri" w:cs="Arial"/>
          <w:b w:val="0"/>
          <w:sz w:val="24"/>
          <w:szCs w:val="24"/>
        </w:rPr>
        <w:t xml:space="preserve"> </w:t>
      </w:r>
      <w:r w:rsidRPr="00DF4519">
        <w:rPr>
          <w:rFonts w:eastAsia="Calibri" w:cs="Arial"/>
          <w:b w:val="0"/>
          <w:sz w:val="24"/>
          <w:szCs w:val="24"/>
        </w:rPr>
        <w:t>art</w:t>
      </w:r>
      <w:r w:rsidRPr="00886E8E">
        <w:rPr>
          <w:rFonts w:eastAsia="Calibri" w:cs="Arial"/>
          <w:sz w:val="24"/>
          <w:szCs w:val="24"/>
        </w:rPr>
        <w:t xml:space="preserve">. </w:t>
      </w:r>
      <w:r w:rsidRPr="00886E8E">
        <w:rPr>
          <w:rFonts w:eastAsiaTheme="minorEastAsia" w:cs="Arial"/>
          <w:b w:val="0"/>
          <w:spacing w:val="20"/>
          <w:sz w:val="24"/>
          <w:szCs w:val="24"/>
        </w:rPr>
        <w:t>7</w:t>
      </w:r>
      <w:r w:rsidRPr="00886E8E">
        <w:rPr>
          <w:rFonts w:eastAsiaTheme="minorEastAsia" w:cs="Arial"/>
          <w:b w:val="0"/>
          <w:bCs/>
          <w:spacing w:val="20"/>
          <w:sz w:val="24"/>
          <w:szCs w:val="24"/>
          <w:u w:val="single"/>
          <w:vertAlign w:val="superscript"/>
        </w:rPr>
        <w:t>0</w:t>
      </w:r>
      <w:r w:rsidRPr="00886E8E">
        <w:rPr>
          <w:rFonts w:eastAsia="Calibri" w:cs="Arial"/>
          <w:sz w:val="24"/>
          <w:szCs w:val="24"/>
        </w:rPr>
        <w:t>,</w:t>
      </w:r>
      <w:r w:rsidRPr="00DF4519">
        <w:rPr>
          <w:rFonts w:eastAsia="Calibri" w:cs="Arial"/>
          <w:b w:val="0"/>
          <w:sz w:val="24"/>
          <w:szCs w:val="24"/>
        </w:rPr>
        <w:t xml:space="preserve"> do Decreto N</w:t>
      </w:r>
      <w:r w:rsidRPr="00DF4519">
        <w:rPr>
          <w:rFonts w:eastAsia="Calibri" w:cs="Arial"/>
          <w:bCs/>
          <w:sz w:val="24"/>
          <w:szCs w:val="24"/>
          <w:u w:val="single"/>
          <w:vertAlign w:val="superscript"/>
        </w:rPr>
        <w:t>o</w:t>
      </w:r>
      <w:r w:rsidRPr="00DF4519">
        <w:rPr>
          <w:rFonts w:eastAsia="Calibri" w:cs="Arial"/>
          <w:b w:val="0"/>
          <w:sz w:val="24"/>
          <w:szCs w:val="24"/>
          <w:vertAlign w:val="superscript"/>
        </w:rPr>
        <w:t xml:space="preserve"> </w:t>
      </w:r>
      <w:r w:rsidRPr="00DF4519">
        <w:rPr>
          <w:rFonts w:eastAsia="Calibri" w:cs="Arial"/>
          <w:b w:val="0"/>
          <w:sz w:val="24"/>
          <w:szCs w:val="24"/>
        </w:rPr>
        <w:t>52.926, de 18 de abril de 2007</w:t>
      </w:r>
      <w:r w:rsidR="00B47B9A">
        <w:rPr>
          <w:rFonts w:eastAsia="Calibri" w:cs="Arial"/>
          <w:b w:val="0"/>
          <w:sz w:val="24"/>
          <w:szCs w:val="24"/>
        </w:rPr>
        <w:t>;</w:t>
      </w:r>
    </w:p>
    <w:p w:rsidR="002733C6" w:rsidRDefault="002733C6" w:rsidP="002733C6">
      <w:pPr>
        <w:spacing w:after="200" w:line="276" w:lineRule="auto"/>
        <w:jc w:val="both"/>
        <w:rPr>
          <w:rFonts w:eastAsiaTheme="minorEastAsia" w:cs="Arial"/>
          <w:b w:val="0"/>
          <w:sz w:val="24"/>
          <w:szCs w:val="24"/>
        </w:rPr>
      </w:pPr>
      <w:r w:rsidRPr="002733C6">
        <w:rPr>
          <w:rFonts w:eastAsiaTheme="minorEastAsia" w:cs="Arial"/>
          <w:sz w:val="24"/>
          <w:szCs w:val="24"/>
        </w:rPr>
        <w:t xml:space="preserve">CONSIDERANDO </w:t>
      </w:r>
      <w:r w:rsidRPr="002733C6">
        <w:rPr>
          <w:rFonts w:eastAsiaTheme="minorEastAsia" w:cs="Arial"/>
          <w:b w:val="0"/>
          <w:sz w:val="24"/>
          <w:szCs w:val="24"/>
        </w:rPr>
        <w:t>o estabelecido no § 1º art. 8 da Lei nº 8.233, de 31 de janeiro de 2003, com alterações introduzidas pela Lei nº 9.208 de 11 de maio de 2016</w:t>
      </w:r>
      <w:r w:rsidR="00B47B9A">
        <w:rPr>
          <w:rFonts w:eastAsiaTheme="minorEastAsia" w:cs="Arial"/>
          <w:b w:val="0"/>
          <w:sz w:val="24"/>
          <w:szCs w:val="24"/>
        </w:rPr>
        <w:t>;</w:t>
      </w:r>
    </w:p>
    <w:p w:rsidR="00B47B9A" w:rsidRPr="00545844" w:rsidRDefault="00B47B9A" w:rsidP="00B47B9A">
      <w:pPr>
        <w:pStyle w:val="NormalWeb"/>
        <w:jc w:val="both"/>
        <w:rPr>
          <w:rFonts w:ascii="Arial" w:hAnsi="Arial" w:cs="Arial"/>
        </w:rPr>
      </w:pPr>
      <w:r w:rsidRPr="00545844">
        <w:rPr>
          <w:rFonts w:ascii="Arial" w:hAnsi="Arial" w:cs="Arial"/>
          <w:b/>
          <w:bCs/>
        </w:rPr>
        <w:t>CONSIDERANDO,</w:t>
      </w:r>
      <w:r w:rsidRPr="00545844">
        <w:rPr>
          <w:rStyle w:val="apple-converted-space"/>
          <w:rFonts w:ascii="Arial" w:hAnsi="Arial" w:cs="Arial"/>
          <w:b/>
          <w:bCs/>
        </w:rPr>
        <w:t> </w:t>
      </w:r>
      <w:r w:rsidR="00D858BA">
        <w:rPr>
          <w:rStyle w:val="apple-converted-space"/>
          <w:rFonts w:ascii="Arial" w:hAnsi="Arial" w:cs="Arial"/>
          <w:b/>
          <w:bCs/>
        </w:rPr>
        <w:t xml:space="preserve"> </w:t>
      </w:r>
      <w:r w:rsidR="00D858BA" w:rsidRPr="00D858BA">
        <w:rPr>
          <w:rStyle w:val="apple-converted-space"/>
          <w:rFonts w:ascii="Arial" w:hAnsi="Arial" w:cs="Arial"/>
          <w:bCs/>
        </w:rPr>
        <w:t>decisão do</w:t>
      </w:r>
      <w:r w:rsidR="00D858BA">
        <w:rPr>
          <w:rStyle w:val="apple-converted-space"/>
          <w:rFonts w:ascii="Arial" w:hAnsi="Arial" w:cs="Arial"/>
          <w:b/>
          <w:bCs/>
        </w:rPr>
        <w:t xml:space="preserve"> </w:t>
      </w:r>
      <w:r w:rsidRPr="00545844">
        <w:rPr>
          <w:rFonts w:ascii="Arial" w:hAnsi="Arial" w:cs="Arial"/>
        </w:rPr>
        <w:t xml:space="preserve">Conselho Municipal de Meio Ambiente </w:t>
      </w:r>
      <w:r w:rsidR="00D858BA">
        <w:rPr>
          <w:rFonts w:ascii="Arial" w:hAnsi="Arial" w:cs="Arial"/>
        </w:rPr>
        <w:t xml:space="preserve">aprovada </w:t>
      </w:r>
      <w:r w:rsidR="00701AAB" w:rsidRPr="007231EE">
        <w:rPr>
          <w:rFonts w:ascii="Arial" w:hAnsi="Arial" w:cs="Arial"/>
        </w:rPr>
        <w:t>e</w:t>
      </w:r>
      <w:r w:rsidR="00701AAB">
        <w:rPr>
          <w:rFonts w:ascii="Arial" w:hAnsi="Arial" w:cs="Arial"/>
        </w:rPr>
        <w:t xml:space="preserve">m </w:t>
      </w:r>
      <w:r w:rsidRPr="00545844">
        <w:rPr>
          <w:rFonts w:ascii="Arial" w:hAnsi="Arial" w:cs="Arial"/>
        </w:rPr>
        <w:t xml:space="preserve">reunião Extraordinária realizada em </w:t>
      </w:r>
      <w:r w:rsidR="000D1513">
        <w:rPr>
          <w:rFonts w:ascii="Arial" w:hAnsi="Arial" w:cs="Arial"/>
        </w:rPr>
        <w:t>04 de julho de 2019</w:t>
      </w:r>
      <w:r w:rsidRPr="00545844">
        <w:rPr>
          <w:rFonts w:ascii="Arial" w:hAnsi="Arial" w:cs="Arial"/>
        </w:rPr>
        <w:t>;</w:t>
      </w:r>
    </w:p>
    <w:p w:rsidR="002733C6" w:rsidRPr="00545844" w:rsidRDefault="002733C6" w:rsidP="002733C6">
      <w:pPr>
        <w:spacing w:after="200" w:line="276" w:lineRule="auto"/>
        <w:jc w:val="both"/>
        <w:rPr>
          <w:rFonts w:eastAsiaTheme="minorEastAsia" w:cs="Arial"/>
          <w:sz w:val="24"/>
          <w:szCs w:val="24"/>
        </w:rPr>
      </w:pPr>
      <w:r w:rsidRPr="00545844">
        <w:rPr>
          <w:rFonts w:eastAsiaTheme="minorEastAsia" w:cs="Arial"/>
          <w:sz w:val="24"/>
          <w:szCs w:val="24"/>
        </w:rPr>
        <w:t>RESOLVE:</w:t>
      </w:r>
    </w:p>
    <w:p w:rsidR="000D1513" w:rsidRDefault="002733C6" w:rsidP="000D1513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515582">
        <w:rPr>
          <w:rFonts w:ascii="Arial" w:eastAsiaTheme="minorEastAsia" w:hAnsi="Arial" w:cs="Arial"/>
        </w:rPr>
        <w:t>Art. 1</w:t>
      </w:r>
      <w:r w:rsidRPr="00515582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Pr="00515582">
        <w:rPr>
          <w:rFonts w:ascii="Arial" w:eastAsiaTheme="minorEastAsia" w:hAnsi="Arial" w:cs="Arial"/>
        </w:rPr>
        <w:t xml:space="preserve"> </w:t>
      </w:r>
      <w:r w:rsidR="000D1513">
        <w:rPr>
          <w:rFonts w:ascii="Arial" w:eastAsiaTheme="minorEastAsia" w:hAnsi="Arial" w:cs="Arial"/>
        </w:rPr>
        <w:t>To</w:t>
      </w:r>
      <w:r w:rsidR="004370D8">
        <w:rPr>
          <w:rFonts w:ascii="Arial" w:eastAsiaTheme="minorEastAsia" w:hAnsi="Arial" w:cs="Arial"/>
        </w:rPr>
        <w:t>rnar</w:t>
      </w:r>
      <w:r w:rsidR="000D1513">
        <w:rPr>
          <w:rFonts w:ascii="Arial" w:eastAsiaTheme="minorEastAsia" w:hAnsi="Arial" w:cs="Arial"/>
        </w:rPr>
        <w:t xml:space="preserve"> público, que se encontra em aberto</w:t>
      </w:r>
      <w:r w:rsidR="004370D8">
        <w:rPr>
          <w:rFonts w:ascii="Arial" w:eastAsiaTheme="minorEastAsia" w:hAnsi="Arial" w:cs="Arial"/>
        </w:rPr>
        <w:t>,</w:t>
      </w:r>
      <w:r w:rsidR="000D1513">
        <w:rPr>
          <w:rFonts w:ascii="Arial" w:eastAsiaTheme="minorEastAsia" w:hAnsi="Arial" w:cs="Arial"/>
        </w:rPr>
        <w:t xml:space="preserve"> 02 (duas) vagas para</w:t>
      </w:r>
      <w:r w:rsidR="00376F87" w:rsidRPr="00515582">
        <w:rPr>
          <w:rFonts w:ascii="Arial" w:hAnsi="Arial" w:cs="Arial"/>
        </w:rPr>
        <w:t xml:space="preserve"> organizações não governamentais t</w:t>
      </w:r>
      <w:r w:rsidR="000D1513">
        <w:rPr>
          <w:rFonts w:ascii="Arial" w:hAnsi="Arial" w:cs="Arial"/>
        </w:rPr>
        <w:t xml:space="preserve">omarem </w:t>
      </w:r>
      <w:r w:rsidR="00376F87" w:rsidRPr="00515582">
        <w:rPr>
          <w:rFonts w:ascii="Arial" w:hAnsi="Arial" w:cs="Arial"/>
        </w:rPr>
        <w:t>assento</w:t>
      </w:r>
      <w:r w:rsidR="004370D8">
        <w:rPr>
          <w:rFonts w:ascii="Arial" w:hAnsi="Arial" w:cs="Arial"/>
        </w:rPr>
        <w:t>,</w:t>
      </w:r>
      <w:r w:rsidR="00376F87" w:rsidRPr="00515582">
        <w:rPr>
          <w:rFonts w:ascii="Arial" w:hAnsi="Arial" w:cs="Arial"/>
        </w:rPr>
        <w:t xml:space="preserve"> no Conselho Municipal de Meio Ambiente-CONSEMMA, no biênio 201</w:t>
      </w:r>
      <w:r w:rsidR="00D858BA">
        <w:rPr>
          <w:rFonts w:ascii="Arial" w:hAnsi="Arial" w:cs="Arial"/>
        </w:rPr>
        <w:t>9</w:t>
      </w:r>
      <w:r w:rsidR="00376F87" w:rsidRPr="00515582">
        <w:rPr>
          <w:rFonts w:ascii="Arial" w:hAnsi="Arial" w:cs="Arial"/>
        </w:rPr>
        <w:t>/20</w:t>
      </w:r>
      <w:r w:rsidR="00D858BA">
        <w:rPr>
          <w:rFonts w:ascii="Arial" w:hAnsi="Arial" w:cs="Arial"/>
        </w:rPr>
        <w:t>21</w:t>
      </w:r>
      <w:r w:rsidR="000D1513">
        <w:rPr>
          <w:rFonts w:ascii="Arial" w:hAnsi="Arial" w:cs="Arial"/>
        </w:rPr>
        <w:t>.</w:t>
      </w:r>
    </w:p>
    <w:p w:rsidR="001B3221" w:rsidRPr="001B3221" w:rsidRDefault="001B3221" w:rsidP="000D1513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B3221">
        <w:rPr>
          <w:rFonts w:ascii="Arial" w:hAnsi="Arial" w:cs="Arial"/>
        </w:rPr>
        <w:t xml:space="preserve">Art. </w:t>
      </w:r>
      <w:r w:rsidR="001835BD">
        <w:rPr>
          <w:rFonts w:ascii="Arial" w:hAnsi="Arial" w:cs="Arial"/>
        </w:rPr>
        <w:t>2</w:t>
      </w:r>
      <w:r w:rsidR="001835BD" w:rsidRPr="00515582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Pr="001B3221">
        <w:rPr>
          <w:rFonts w:ascii="Arial" w:hAnsi="Arial" w:cs="Arial"/>
        </w:rPr>
        <w:t>. Poderão concorrer as organizações não governamentais-</w:t>
      </w:r>
      <w:proofErr w:type="spellStart"/>
      <w:r w:rsidRPr="001B3221">
        <w:rPr>
          <w:rFonts w:ascii="Arial" w:hAnsi="Arial" w:cs="Arial"/>
        </w:rPr>
        <w:t>ONG’s</w:t>
      </w:r>
      <w:proofErr w:type="spellEnd"/>
      <w:r w:rsidRPr="001B3221">
        <w:rPr>
          <w:rFonts w:ascii="Arial" w:hAnsi="Arial" w:cs="Arial"/>
        </w:rPr>
        <w:t xml:space="preserve"> legalmente constituídas conforme a legislação civil e que, de acordo com seus estatutos, objetivem a defesa do meio ambiente e/ou a realização de atividades no âmbito da gestão ambiental prioritariamente na área municipal, e com sede em Belém, cadastradas, regularmente inscritas, habilitadas e em funcionamento há no mínimo 0</w:t>
      </w:r>
      <w:r>
        <w:rPr>
          <w:rFonts w:ascii="Arial" w:hAnsi="Arial" w:cs="Arial"/>
        </w:rPr>
        <w:t>2</w:t>
      </w:r>
      <w:r w:rsidRPr="001B322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dois</w:t>
      </w:r>
      <w:r w:rsidRPr="001B3221">
        <w:rPr>
          <w:rFonts w:ascii="Arial" w:hAnsi="Arial" w:cs="Arial"/>
        </w:rPr>
        <w:t>) anos</w:t>
      </w:r>
      <w:r>
        <w:rPr>
          <w:rFonts w:ascii="Arial" w:hAnsi="Arial" w:cs="Arial"/>
        </w:rPr>
        <w:t>.</w:t>
      </w:r>
    </w:p>
    <w:p w:rsidR="000D1513" w:rsidRDefault="001B3221" w:rsidP="000D1513">
      <w:pPr>
        <w:pStyle w:val="NormalWeb"/>
        <w:widowControl w:val="0"/>
        <w:shd w:val="clear" w:color="auto" w:fill="FFFFFF"/>
        <w:spacing w:after="300"/>
        <w:jc w:val="both"/>
        <w:rPr>
          <w:rFonts w:ascii="Arial" w:hAnsi="Arial" w:cs="Arial"/>
        </w:rPr>
      </w:pPr>
      <w:r w:rsidRPr="001B3221">
        <w:rPr>
          <w:rFonts w:ascii="Arial" w:hAnsi="Arial" w:cs="Arial"/>
        </w:rPr>
        <w:t>§ 1º – Para inscrição deverá ser formulado pedido de registro cadastral perante o CONSEMMA, mediante formulário preenchido, de acordo com modelo anexo, assinado pelo (a) responsável legal, solicitando a inscrição, declarando ciência dos termos dest</w:t>
      </w:r>
      <w:r>
        <w:rPr>
          <w:rFonts w:ascii="Arial" w:hAnsi="Arial" w:cs="Arial"/>
        </w:rPr>
        <w:t>a</w:t>
      </w:r>
      <w:r w:rsidRPr="001B3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Resolução</w:t>
      </w:r>
      <w:r w:rsidRPr="001B3221">
        <w:rPr>
          <w:rFonts w:ascii="Arial" w:hAnsi="Arial" w:cs="Arial"/>
        </w:rPr>
        <w:t>, indicando seus/suas representantes a membro do CONSEMMA (titular e suplente), acompanhado de uma cópia da documentação abaixo especificada</w:t>
      </w:r>
      <w:r w:rsidR="000D1513">
        <w:rPr>
          <w:rFonts w:ascii="Arial" w:hAnsi="Arial" w:cs="Arial"/>
        </w:rPr>
        <w:t>.</w:t>
      </w:r>
    </w:p>
    <w:p w:rsidR="000D1513" w:rsidRDefault="001B3221" w:rsidP="009D2651">
      <w:pPr>
        <w:pStyle w:val="NormalWeb"/>
        <w:widowControl w:val="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3221">
        <w:rPr>
          <w:rFonts w:ascii="Arial" w:hAnsi="Arial" w:cs="Arial"/>
        </w:rPr>
        <w:t>Estatuto Social atualizado;</w:t>
      </w:r>
    </w:p>
    <w:p w:rsidR="001B3221" w:rsidRPr="001B3221" w:rsidRDefault="001B3221" w:rsidP="009D2651">
      <w:pPr>
        <w:pStyle w:val="NormalWeb"/>
        <w:widowControl w:val="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3221">
        <w:rPr>
          <w:rFonts w:ascii="Arial" w:hAnsi="Arial" w:cs="Arial"/>
        </w:rPr>
        <w:t xml:space="preserve">Ata da </w:t>
      </w:r>
      <w:r w:rsidR="000D1513" w:rsidRPr="001B3221">
        <w:rPr>
          <w:rFonts w:ascii="Arial" w:hAnsi="Arial" w:cs="Arial"/>
        </w:rPr>
        <w:t>Assembleia</w:t>
      </w:r>
      <w:r w:rsidRPr="001B3221">
        <w:rPr>
          <w:rFonts w:ascii="Arial" w:hAnsi="Arial" w:cs="Arial"/>
        </w:rPr>
        <w:t xml:space="preserve"> que elegeu a diretoria atual; registrada em cartório;</w:t>
      </w:r>
    </w:p>
    <w:p w:rsidR="001B3221" w:rsidRDefault="001B3221" w:rsidP="009D2651">
      <w:pPr>
        <w:pStyle w:val="NormalWeb"/>
        <w:widowControl w:val="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3221">
        <w:rPr>
          <w:rFonts w:ascii="Arial" w:hAnsi="Arial" w:cs="Arial"/>
        </w:rPr>
        <w:t>CNPJ da organização;</w:t>
      </w:r>
    </w:p>
    <w:p w:rsidR="00956C34" w:rsidRPr="001B3221" w:rsidRDefault="00956C34" w:rsidP="009D2651">
      <w:pPr>
        <w:pStyle w:val="NormalWeb"/>
        <w:widowControl w:val="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Relato das ações desenvolvidas </w:t>
      </w:r>
      <w:r w:rsidR="009D2651">
        <w:rPr>
          <w:rFonts w:ascii="Arial" w:hAnsi="Arial" w:cs="Arial"/>
        </w:rPr>
        <w:t xml:space="preserve">no âmbito da gestão ambiental no Município de Belém, nos últimos </w:t>
      </w:r>
      <w:proofErr w:type="gramStart"/>
      <w:r w:rsidR="009D2651">
        <w:rPr>
          <w:rFonts w:ascii="Arial" w:hAnsi="Arial" w:cs="Arial"/>
        </w:rPr>
        <w:t>2</w:t>
      </w:r>
      <w:proofErr w:type="gramEnd"/>
      <w:r w:rsidR="009D2651">
        <w:rPr>
          <w:rFonts w:ascii="Arial" w:hAnsi="Arial" w:cs="Arial"/>
        </w:rPr>
        <w:t xml:space="preserve"> anos;</w:t>
      </w:r>
    </w:p>
    <w:p w:rsidR="001B3221" w:rsidRPr="001B3221" w:rsidRDefault="001B3221" w:rsidP="009D2651">
      <w:pPr>
        <w:pStyle w:val="NormalWeb"/>
        <w:widowControl w:val="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3221">
        <w:rPr>
          <w:rFonts w:ascii="Arial" w:hAnsi="Arial" w:cs="Arial"/>
        </w:rPr>
        <w:t>Documento pessoal (RG e CPF) do presidente, ou representante legal indicado no Estatuto, bem como dos indicados a membro do Conselho (titular e suplente)</w:t>
      </w:r>
      <w:r w:rsidR="009D2651">
        <w:rPr>
          <w:rFonts w:ascii="Arial" w:hAnsi="Arial" w:cs="Arial"/>
        </w:rPr>
        <w:t>.</w:t>
      </w:r>
    </w:p>
    <w:p w:rsidR="001B3221" w:rsidRDefault="001B3221" w:rsidP="000D1513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B3221" w:rsidRDefault="001B3221" w:rsidP="001B3221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B3221">
        <w:rPr>
          <w:rFonts w:ascii="Arial" w:hAnsi="Arial" w:cs="Arial"/>
        </w:rPr>
        <w:t>§ 2º – As inscrições ficarão abertas, pelo prazo de 10 (dez) dias a partir da publicação d</w:t>
      </w:r>
      <w:r>
        <w:rPr>
          <w:rFonts w:ascii="Arial" w:hAnsi="Arial" w:cs="Arial"/>
        </w:rPr>
        <w:t>esta Resolução</w:t>
      </w:r>
      <w:r w:rsidRPr="001B3221">
        <w:rPr>
          <w:rFonts w:ascii="Arial" w:hAnsi="Arial" w:cs="Arial"/>
        </w:rPr>
        <w:t xml:space="preserve">, e deverão ser protocoladas na Secretaria Municipal de Meio Ambiente-SEMMA, sito a </w:t>
      </w:r>
      <w:proofErr w:type="gramStart"/>
      <w:r w:rsidRPr="001B3221">
        <w:rPr>
          <w:rFonts w:ascii="Arial" w:hAnsi="Arial" w:cs="Arial"/>
        </w:rPr>
        <w:t>Travessa Quintino Bocaiúva</w:t>
      </w:r>
      <w:proofErr w:type="gramEnd"/>
      <w:r w:rsidRPr="001B3221">
        <w:rPr>
          <w:rFonts w:ascii="Arial" w:hAnsi="Arial" w:cs="Arial"/>
        </w:rPr>
        <w:t>, 2078, entre Rua dos Mundurucus e Rua Conselheiro Furtado, Bairro da Cremação, no horário das 08h00min as 13h00min.</w:t>
      </w:r>
    </w:p>
    <w:p w:rsidR="001835BD" w:rsidRDefault="009D2651" w:rsidP="001835BD">
      <w:pPr>
        <w:pStyle w:val="NormalWeb"/>
        <w:ind w:right="-58"/>
        <w:jc w:val="both"/>
        <w:rPr>
          <w:rFonts w:ascii="Arial" w:eastAsiaTheme="minorEastAsia" w:hAnsi="Arial" w:cs="Arial"/>
        </w:rPr>
      </w:pPr>
      <w:r w:rsidRPr="001835BD">
        <w:rPr>
          <w:rFonts w:ascii="Arial" w:hAnsi="Arial" w:cs="Arial"/>
        </w:rPr>
        <w:t xml:space="preserve">Art. </w:t>
      </w:r>
      <w:r w:rsidR="001835BD">
        <w:rPr>
          <w:rFonts w:ascii="Arial" w:hAnsi="Arial" w:cs="Arial"/>
        </w:rPr>
        <w:t>3</w:t>
      </w:r>
      <w:r w:rsidRPr="001835BD">
        <w:rPr>
          <w:rFonts w:ascii="Arial" w:hAnsi="Arial" w:cs="Arial"/>
          <w:bCs/>
          <w:u w:val="single"/>
          <w:vertAlign w:val="superscript"/>
        </w:rPr>
        <w:t>o</w:t>
      </w:r>
      <w:r w:rsidR="001835BD" w:rsidRPr="001835BD">
        <w:rPr>
          <w:rFonts w:ascii="Arial" w:eastAsiaTheme="minorEastAsia" w:hAnsi="Arial" w:cs="Arial"/>
        </w:rPr>
        <w:t xml:space="preserve"> O Processo Seletivo se dará em Reunião Extraordinária do CONSEMMA</w:t>
      </w:r>
      <w:r w:rsidR="001835BD">
        <w:rPr>
          <w:rFonts w:ascii="Arial" w:eastAsiaTheme="minorEastAsia" w:hAnsi="Arial" w:cs="Arial"/>
        </w:rPr>
        <w:t xml:space="preserve">. </w:t>
      </w:r>
    </w:p>
    <w:p w:rsidR="001835BD" w:rsidRPr="001835BD" w:rsidRDefault="001835BD" w:rsidP="001835BD">
      <w:pPr>
        <w:pStyle w:val="NormalWeb"/>
        <w:numPr>
          <w:ilvl w:val="0"/>
          <w:numId w:val="15"/>
        </w:numPr>
        <w:ind w:right="-58"/>
        <w:jc w:val="both"/>
        <w:rPr>
          <w:rFonts w:ascii="Arial" w:eastAsiaTheme="minorEastAsia" w:hAnsi="Arial" w:cs="Arial"/>
        </w:rPr>
      </w:pPr>
      <w:r w:rsidRPr="001835BD">
        <w:rPr>
          <w:rFonts w:ascii="Arial" w:eastAsiaTheme="minorEastAsia" w:hAnsi="Arial" w:cs="Arial"/>
        </w:rPr>
        <w:lastRenderedPageBreak/>
        <w:t xml:space="preserve">Inicialmente a Plenária apreciará as informações apresentadas pela Secretária Executiva acerca das inscrições das </w:t>
      </w:r>
      <w:r w:rsidR="004370D8">
        <w:rPr>
          <w:rFonts w:ascii="Arial" w:eastAsiaTheme="minorEastAsia" w:hAnsi="Arial" w:cs="Arial"/>
        </w:rPr>
        <w:t>organizações</w:t>
      </w:r>
      <w:r w:rsidRPr="001835BD">
        <w:rPr>
          <w:rFonts w:ascii="Arial" w:eastAsiaTheme="minorEastAsia" w:hAnsi="Arial" w:cs="Arial"/>
        </w:rPr>
        <w:t>, e deliberará sobre a homologação das entidades;</w:t>
      </w:r>
    </w:p>
    <w:p w:rsidR="001835BD" w:rsidRPr="001835BD" w:rsidRDefault="001835BD" w:rsidP="001835BD">
      <w:pPr>
        <w:pStyle w:val="NormalWeb"/>
        <w:numPr>
          <w:ilvl w:val="0"/>
          <w:numId w:val="15"/>
        </w:numPr>
        <w:ind w:right="-58"/>
        <w:jc w:val="both"/>
        <w:rPr>
          <w:rFonts w:ascii="Arial" w:eastAsiaTheme="minorEastAsia" w:hAnsi="Arial" w:cs="Arial"/>
        </w:rPr>
      </w:pPr>
      <w:r w:rsidRPr="001835BD">
        <w:rPr>
          <w:rFonts w:ascii="Arial" w:eastAsiaTheme="minorEastAsia" w:hAnsi="Arial" w:cs="Arial"/>
        </w:rPr>
        <w:t xml:space="preserve">No segundo momento, o Presidente do CONSEMMA fará a apresentação das organizações homologadas, com breve exposição de seus objetivos estatutários e seus trabalhos realizados em prol do meio ambiente; </w:t>
      </w:r>
    </w:p>
    <w:p w:rsidR="001835BD" w:rsidRPr="001835BD" w:rsidRDefault="001835BD" w:rsidP="001835BD">
      <w:pPr>
        <w:pStyle w:val="NormalWeb"/>
        <w:numPr>
          <w:ilvl w:val="0"/>
          <w:numId w:val="15"/>
        </w:numPr>
        <w:ind w:right="-58"/>
        <w:jc w:val="both"/>
        <w:rPr>
          <w:rFonts w:ascii="Arial" w:eastAsiaTheme="minorEastAsia" w:hAnsi="Arial" w:cs="Arial"/>
        </w:rPr>
      </w:pPr>
      <w:r w:rsidRPr="001835BD">
        <w:rPr>
          <w:rFonts w:ascii="Arial" w:eastAsiaTheme="minorEastAsia" w:hAnsi="Arial" w:cs="Arial"/>
        </w:rPr>
        <w:t xml:space="preserve">Por fim, os conselheiros procederão a escolha das </w:t>
      </w:r>
      <w:proofErr w:type="gramStart"/>
      <w:r>
        <w:rPr>
          <w:rFonts w:ascii="Arial" w:eastAsiaTheme="minorEastAsia" w:hAnsi="Arial" w:cs="Arial"/>
        </w:rPr>
        <w:t>2</w:t>
      </w:r>
      <w:proofErr w:type="gramEnd"/>
      <w:r w:rsidRPr="001835BD">
        <w:rPr>
          <w:rFonts w:ascii="Arial" w:eastAsiaTheme="minorEastAsia" w:hAnsi="Arial" w:cs="Arial"/>
        </w:rPr>
        <w:t xml:space="preserve"> (</w:t>
      </w:r>
      <w:r>
        <w:rPr>
          <w:rFonts w:ascii="Arial" w:eastAsiaTheme="minorEastAsia" w:hAnsi="Arial" w:cs="Arial"/>
        </w:rPr>
        <w:t>duas</w:t>
      </w:r>
      <w:r w:rsidRPr="001835BD">
        <w:rPr>
          <w:rFonts w:ascii="Arial" w:eastAsiaTheme="minorEastAsia" w:hAnsi="Arial" w:cs="Arial"/>
        </w:rPr>
        <w:t>) organizações que deverão participar do Conselho no biênio 201</w:t>
      </w:r>
      <w:r>
        <w:rPr>
          <w:rFonts w:ascii="Arial" w:eastAsiaTheme="minorEastAsia" w:hAnsi="Arial" w:cs="Arial"/>
        </w:rPr>
        <w:t>9</w:t>
      </w:r>
      <w:r w:rsidRPr="001835BD">
        <w:rPr>
          <w:rFonts w:ascii="Arial" w:eastAsiaTheme="minorEastAsia" w:hAnsi="Arial" w:cs="Arial"/>
        </w:rPr>
        <w:t>/20</w:t>
      </w:r>
      <w:r>
        <w:rPr>
          <w:rFonts w:ascii="Arial" w:eastAsiaTheme="minorEastAsia" w:hAnsi="Arial" w:cs="Arial"/>
        </w:rPr>
        <w:t>21,</w:t>
      </w:r>
      <w:r w:rsidRPr="001835BD">
        <w:rPr>
          <w:rFonts w:ascii="Arial" w:eastAsiaTheme="minorEastAsia" w:hAnsi="Arial" w:cs="Arial"/>
        </w:rPr>
        <w:t xml:space="preserve"> obedecendo os seguintes critérios: experiência comprovada na gestão ambiental, e atuação nas temáticas de gestão de resíduos sólidos, áreas verdes e/ou Belém insular.</w:t>
      </w:r>
    </w:p>
    <w:p w:rsidR="00DF4519" w:rsidRPr="001835BD" w:rsidRDefault="00DF4519" w:rsidP="001835BD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835BD">
        <w:rPr>
          <w:rFonts w:ascii="Arial" w:hAnsi="Arial" w:cs="Arial"/>
        </w:rPr>
        <w:t xml:space="preserve">Art. </w:t>
      </w:r>
      <w:r w:rsidR="001835BD">
        <w:rPr>
          <w:rFonts w:ascii="Arial" w:hAnsi="Arial" w:cs="Arial"/>
        </w:rPr>
        <w:t>4</w:t>
      </w:r>
      <w:r w:rsidRPr="001835BD">
        <w:rPr>
          <w:rFonts w:ascii="Arial" w:hAnsi="Arial" w:cs="Arial"/>
          <w:bCs/>
          <w:u w:val="single"/>
          <w:vertAlign w:val="superscript"/>
        </w:rPr>
        <w:t>o</w:t>
      </w:r>
      <w:r w:rsidRPr="001835BD">
        <w:rPr>
          <w:rFonts w:ascii="Arial" w:hAnsi="Arial" w:cs="Arial"/>
          <w:spacing w:val="20"/>
        </w:rPr>
        <w:t xml:space="preserve"> </w:t>
      </w:r>
      <w:r w:rsidRPr="001835BD">
        <w:rPr>
          <w:rFonts w:ascii="Arial" w:hAnsi="Arial" w:cs="Arial"/>
        </w:rPr>
        <w:t>Esta Resolução entre em vigor na data de sua publicação.</w:t>
      </w:r>
    </w:p>
    <w:p w:rsidR="00DF4519" w:rsidRPr="00515582" w:rsidRDefault="00DF4519" w:rsidP="00B1706D">
      <w:pPr>
        <w:widowControl w:val="0"/>
        <w:jc w:val="both"/>
        <w:rPr>
          <w:rFonts w:cs="Arial"/>
          <w:b w:val="0"/>
          <w:sz w:val="24"/>
          <w:szCs w:val="24"/>
        </w:rPr>
      </w:pPr>
    </w:p>
    <w:p w:rsidR="00DF4519" w:rsidRPr="002663C1" w:rsidRDefault="00DF4519" w:rsidP="00DF4519">
      <w:pPr>
        <w:spacing w:after="200" w:line="360" w:lineRule="auto"/>
        <w:jc w:val="both"/>
        <w:rPr>
          <w:rFonts w:eastAsiaTheme="minorEastAsia" w:cs="Arial"/>
          <w:b w:val="0"/>
          <w:sz w:val="24"/>
          <w:szCs w:val="24"/>
        </w:rPr>
      </w:pPr>
      <w:r w:rsidRPr="002663C1">
        <w:rPr>
          <w:rFonts w:eastAsiaTheme="minorEastAsia" w:cs="Arial"/>
          <w:b w:val="0"/>
          <w:bCs/>
          <w:sz w:val="24"/>
          <w:szCs w:val="24"/>
        </w:rPr>
        <w:t xml:space="preserve">PLENÁRIO DO CONSELHO MUNICIPAL DE MEIO AMBIENTE, em </w:t>
      </w:r>
      <w:r w:rsidR="0098425C" w:rsidRPr="002663C1">
        <w:rPr>
          <w:rFonts w:eastAsiaTheme="minorEastAsia" w:cs="Arial"/>
          <w:b w:val="0"/>
          <w:bCs/>
          <w:sz w:val="24"/>
          <w:szCs w:val="24"/>
        </w:rPr>
        <w:t>04</w:t>
      </w:r>
      <w:r w:rsidRPr="002663C1">
        <w:rPr>
          <w:rFonts w:eastAsiaTheme="minorEastAsia" w:cs="Arial"/>
          <w:b w:val="0"/>
          <w:sz w:val="24"/>
          <w:szCs w:val="24"/>
        </w:rPr>
        <w:t xml:space="preserve"> de </w:t>
      </w:r>
      <w:r w:rsidR="0098425C" w:rsidRPr="002663C1">
        <w:rPr>
          <w:rFonts w:eastAsiaTheme="minorEastAsia" w:cs="Arial"/>
          <w:b w:val="0"/>
          <w:sz w:val="24"/>
          <w:szCs w:val="24"/>
        </w:rPr>
        <w:t>julho</w:t>
      </w:r>
      <w:r w:rsidRPr="002663C1">
        <w:rPr>
          <w:rFonts w:eastAsiaTheme="minorEastAsia" w:cs="Arial"/>
          <w:b w:val="0"/>
          <w:sz w:val="24"/>
          <w:szCs w:val="24"/>
        </w:rPr>
        <w:t xml:space="preserve"> de 201</w:t>
      </w:r>
      <w:r w:rsidR="0098425C" w:rsidRPr="002663C1">
        <w:rPr>
          <w:rFonts w:eastAsiaTheme="minorEastAsia" w:cs="Arial"/>
          <w:b w:val="0"/>
          <w:sz w:val="24"/>
          <w:szCs w:val="24"/>
        </w:rPr>
        <w:t>9</w:t>
      </w:r>
      <w:r w:rsidRPr="002663C1">
        <w:rPr>
          <w:rFonts w:eastAsiaTheme="minorEastAsia" w:cs="Arial"/>
          <w:b w:val="0"/>
          <w:sz w:val="24"/>
          <w:szCs w:val="24"/>
        </w:rPr>
        <w:t>.</w:t>
      </w:r>
    </w:p>
    <w:p w:rsidR="00515582" w:rsidRDefault="00515582" w:rsidP="008A71F3">
      <w:pPr>
        <w:spacing w:after="200" w:line="360" w:lineRule="auto"/>
        <w:jc w:val="center"/>
        <w:rPr>
          <w:rFonts w:eastAsiaTheme="minorEastAsia" w:cs="Arial"/>
          <w:b w:val="0"/>
          <w:sz w:val="24"/>
          <w:szCs w:val="24"/>
        </w:rPr>
      </w:pPr>
    </w:p>
    <w:p w:rsidR="00DF4519" w:rsidRDefault="00DF4519" w:rsidP="008A71F3">
      <w:pPr>
        <w:spacing w:after="200" w:line="360" w:lineRule="auto"/>
        <w:jc w:val="center"/>
        <w:rPr>
          <w:rFonts w:eastAsiaTheme="minorEastAsia" w:cs="Arial"/>
          <w:b w:val="0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Publique-se, dê-se ciência e cumpra-se.</w:t>
      </w:r>
    </w:p>
    <w:p w:rsidR="00DF4519" w:rsidRPr="00DF4519" w:rsidRDefault="0098425C" w:rsidP="007E1C6B">
      <w:pPr>
        <w:ind w:left="708"/>
        <w:jc w:val="center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PIO MENEZES VEIGA NETTO</w:t>
      </w:r>
    </w:p>
    <w:p w:rsidR="00064041" w:rsidRDefault="00DF4519" w:rsidP="00064041">
      <w:pPr>
        <w:jc w:val="center"/>
        <w:rPr>
          <w:rFonts w:cs="Arial"/>
          <w:b w:val="0"/>
          <w:caps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Presidente do Conselho Municipal de Meio Ambiente-CONSEMMA</w:t>
      </w:r>
    </w:p>
    <w:p w:rsidR="00D858BA" w:rsidRDefault="00D858BA" w:rsidP="0029173D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</w:rPr>
      </w:pPr>
    </w:p>
    <w:p w:rsidR="00500FE9" w:rsidRDefault="00500FE9" w:rsidP="0029173D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</w:rPr>
      </w:pPr>
    </w:p>
    <w:p w:rsidR="00500FE9" w:rsidRDefault="00500FE9" w:rsidP="0029173D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</w:rPr>
      </w:pPr>
    </w:p>
    <w:p w:rsidR="00500FE9" w:rsidRDefault="00500FE9" w:rsidP="0029173D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</w:rPr>
      </w:pPr>
    </w:p>
    <w:p w:rsidR="00500FE9" w:rsidRPr="0099544F" w:rsidRDefault="00500FE9" w:rsidP="00500FE9">
      <w:pPr>
        <w:pStyle w:val="NormalWeb"/>
        <w:widowControl w:val="0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FF0000"/>
        </w:rPr>
      </w:pPr>
      <w:r w:rsidRPr="0099544F">
        <w:rPr>
          <w:rFonts w:ascii="Arial" w:hAnsi="Arial" w:cs="Arial"/>
          <w:b/>
          <w:color w:val="FF0000"/>
        </w:rPr>
        <w:t>Publicada no DOM nº 13.817 de 23 de agosto de 2019 Pag. 13</w:t>
      </w:r>
    </w:p>
    <w:p w:rsidR="0098425C" w:rsidRDefault="0098425C" w:rsidP="0029173D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</w:rPr>
      </w:pPr>
    </w:p>
    <w:p w:rsidR="0098425C" w:rsidRDefault="0098425C" w:rsidP="0029173D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</w:rPr>
      </w:pPr>
    </w:p>
    <w:p w:rsidR="00D858BA" w:rsidRDefault="00D858BA" w:rsidP="0029173D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</w:rPr>
      </w:pPr>
    </w:p>
    <w:p w:rsidR="0029173D" w:rsidRDefault="0029173D" w:rsidP="0029173D">
      <w:pPr>
        <w:spacing w:line="360" w:lineRule="auto"/>
        <w:jc w:val="center"/>
        <w:rPr>
          <w:rFonts w:cs="Arial"/>
          <w:sz w:val="24"/>
          <w:szCs w:val="24"/>
        </w:rPr>
      </w:pPr>
    </w:p>
    <w:p w:rsidR="00956C34" w:rsidRDefault="00956C34" w:rsidP="0029173D">
      <w:pPr>
        <w:spacing w:line="360" w:lineRule="auto"/>
        <w:jc w:val="center"/>
        <w:rPr>
          <w:rFonts w:cs="Arial"/>
          <w:sz w:val="24"/>
          <w:szCs w:val="24"/>
        </w:rPr>
      </w:pPr>
    </w:p>
    <w:p w:rsidR="00956C34" w:rsidRDefault="00956C34" w:rsidP="0029173D">
      <w:pPr>
        <w:spacing w:line="360" w:lineRule="auto"/>
        <w:jc w:val="center"/>
        <w:rPr>
          <w:rFonts w:cs="Arial"/>
          <w:sz w:val="24"/>
          <w:szCs w:val="24"/>
        </w:rPr>
      </w:pPr>
    </w:p>
    <w:p w:rsidR="00956C34" w:rsidRDefault="00956C34" w:rsidP="0029173D">
      <w:pPr>
        <w:spacing w:line="360" w:lineRule="auto"/>
        <w:jc w:val="center"/>
        <w:rPr>
          <w:rFonts w:cs="Arial"/>
          <w:sz w:val="24"/>
          <w:szCs w:val="24"/>
        </w:rPr>
      </w:pPr>
    </w:p>
    <w:p w:rsidR="00956C34" w:rsidRDefault="00956C34" w:rsidP="0029173D">
      <w:pPr>
        <w:spacing w:line="360" w:lineRule="auto"/>
        <w:jc w:val="center"/>
        <w:rPr>
          <w:rFonts w:cs="Arial"/>
          <w:sz w:val="24"/>
          <w:szCs w:val="24"/>
        </w:rPr>
      </w:pPr>
    </w:p>
    <w:p w:rsidR="00956C34" w:rsidRDefault="00956C34" w:rsidP="0029173D">
      <w:pPr>
        <w:spacing w:line="360" w:lineRule="auto"/>
        <w:jc w:val="center"/>
        <w:rPr>
          <w:rFonts w:cs="Arial"/>
          <w:sz w:val="24"/>
          <w:szCs w:val="24"/>
        </w:rPr>
      </w:pPr>
    </w:p>
    <w:p w:rsidR="0099544F" w:rsidRDefault="0099544F" w:rsidP="00CD0FE2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D0FE2" w:rsidRPr="00DF75B0" w:rsidRDefault="00CD0FE2" w:rsidP="00CD0FE2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75B0">
        <w:rPr>
          <w:rFonts w:ascii="Arial" w:hAnsi="Arial" w:cs="Arial"/>
          <w:b/>
          <w:sz w:val="28"/>
          <w:szCs w:val="28"/>
        </w:rPr>
        <w:lastRenderedPageBreak/>
        <w:t xml:space="preserve">ANEXO </w:t>
      </w:r>
    </w:p>
    <w:p w:rsidR="00CD0FE2" w:rsidRDefault="00CD0FE2" w:rsidP="00CD0FE2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133BA6">
        <w:rPr>
          <w:rFonts w:ascii="Arial" w:hAnsi="Arial" w:cs="Arial"/>
          <w:b/>
        </w:rPr>
        <w:t xml:space="preserve">FORMULÁRIO PARA CADASTRO </w:t>
      </w:r>
      <w:r>
        <w:rPr>
          <w:rFonts w:ascii="Arial" w:hAnsi="Arial" w:cs="Arial"/>
          <w:b/>
        </w:rPr>
        <w:t>DE ORGANI</w:t>
      </w:r>
      <w:r w:rsidRPr="0067786B">
        <w:rPr>
          <w:rFonts w:ascii="Arial" w:hAnsi="Arial" w:cs="Arial"/>
        </w:rPr>
        <w:t>Z</w:t>
      </w:r>
      <w:r>
        <w:rPr>
          <w:rFonts w:ascii="Arial" w:hAnsi="Arial" w:cs="Arial"/>
          <w:b/>
        </w:rPr>
        <w:t>AÇÕES NÃO GOVERNAMENTAIS-</w:t>
      </w:r>
      <w:proofErr w:type="spellStart"/>
      <w:r>
        <w:rPr>
          <w:rFonts w:ascii="Arial" w:hAnsi="Arial" w:cs="Arial"/>
          <w:b/>
        </w:rPr>
        <w:t>ONG’s</w:t>
      </w:r>
      <w:proofErr w:type="spellEnd"/>
    </w:p>
    <w:p w:rsidR="00610749" w:rsidRPr="00133BA6" w:rsidRDefault="00610749" w:rsidP="00CD0FE2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 - IDENTIFICAÇÃO</w:t>
      </w: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Razão Social: ___________________________________________</w:t>
      </w:r>
      <w:r>
        <w:rPr>
          <w:rFonts w:ascii="Arial" w:hAnsi="Arial" w:cs="Arial"/>
        </w:rPr>
        <w:t>___________</w:t>
      </w:r>
      <w:r w:rsidRPr="00DF75B0">
        <w:rPr>
          <w:rFonts w:ascii="Arial" w:hAnsi="Arial" w:cs="Arial"/>
        </w:rPr>
        <w:t>____</w:t>
      </w:r>
    </w:p>
    <w:p w:rsidR="00CD0FE2" w:rsidRPr="00DF75B0" w:rsidRDefault="00CD0FE2" w:rsidP="00CD0FE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DF75B0">
        <w:rPr>
          <w:rFonts w:ascii="Arial" w:hAnsi="Arial" w:cs="Arial"/>
          <w:sz w:val="16"/>
          <w:szCs w:val="16"/>
        </w:rPr>
        <w:t>(nome completo da entidade conforme registro legal)</w:t>
      </w: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Sigla (se houver): ____________________________________________________</w:t>
      </w:r>
      <w:r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 xml:space="preserve">Estrutura de </w:t>
      </w:r>
      <w:proofErr w:type="gramStart"/>
      <w:r w:rsidRPr="00DF75B0">
        <w:rPr>
          <w:rFonts w:ascii="Arial" w:hAnsi="Arial" w:cs="Arial"/>
        </w:rPr>
        <w:t>Funcionamento</w:t>
      </w:r>
      <w:r w:rsidR="00610749">
        <w:rPr>
          <w:rFonts w:ascii="Arial" w:hAnsi="Arial" w:cs="Arial"/>
        </w:rPr>
        <w:t xml:space="preserve"> :</w:t>
      </w:r>
      <w:proofErr w:type="gramEnd"/>
      <w:r w:rsidR="00610749">
        <w:rPr>
          <w:rFonts w:ascii="Arial" w:hAnsi="Arial" w:cs="Arial"/>
        </w:rPr>
        <w:t xml:space="preserve"> </w:t>
      </w:r>
      <w:r w:rsidRPr="00DF75B0">
        <w:rPr>
          <w:rFonts w:ascii="Arial" w:hAnsi="Arial" w:cs="Arial"/>
        </w:rPr>
        <w:t xml:space="preserve">_____________________________________________                            </w:t>
      </w:r>
    </w:p>
    <w:p w:rsidR="00CD0FE2" w:rsidRPr="00DF75B0" w:rsidRDefault="00CD0FE2" w:rsidP="00CD0FE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DF75B0">
        <w:rPr>
          <w:rFonts w:ascii="Arial" w:hAnsi="Arial" w:cs="Arial"/>
        </w:rPr>
        <w:t xml:space="preserve">                                                   </w:t>
      </w:r>
      <w:r w:rsidRPr="00DF75B0">
        <w:rPr>
          <w:rFonts w:ascii="Arial" w:hAnsi="Arial" w:cs="Arial"/>
          <w:sz w:val="18"/>
          <w:szCs w:val="18"/>
        </w:rPr>
        <w:t xml:space="preserve">   (Presidência, </w:t>
      </w:r>
      <w:proofErr w:type="spellStart"/>
      <w:r w:rsidRPr="00DF75B0">
        <w:rPr>
          <w:rFonts w:ascii="Arial" w:hAnsi="Arial" w:cs="Arial"/>
          <w:sz w:val="18"/>
          <w:szCs w:val="18"/>
        </w:rPr>
        <w:t>Secretaria-Geral</w:t>
      </w:r>
      <w:proofErr w:type="spellEnd"/>
      <w:r w:rsidRPr="00DF75B0">
        <w:rPr>
          <w:rFonts w:ascii="Arial" w:hAnsi="Arial" w:cs="Arial"/>
          <w:sz w:val="18"/>
          <w:szCs w:val="18"/>
        </w:rPr>
        <w:t>, Diretorias, etc.</w:t>
      </w:r>
      <w:proofErr w:type="gramStart"/>
      <w:r w:rsidRPr="00DF75B0">
        <w:rPr>
          <w:rFonts w:ascii="Arial" w:hAnsi="Arial" w:cs="Arial"/>
          <w:sz w:val="18"/>
          <w:szCs w:val="18"/>
        </w:rPr>
        <w:t>)</w:t>
      </w:r>
      <w:proofErr w:type="gramEnd"/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  <w:b/>
        </w:rPr>
        <w:t>II – ENDEREÇO</w:t>
      </w: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Rua: _________________________________________________________________</w:t>
      </w: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Bairro _____________________________Município:_____________________</w:t>
      </w:r>
      <w:r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br/>
        <w:t>Uf:</w:t>
      </w:r>
      <w:proofErr w:type="gramStart"/>
      <w:r w:rsidRPr="00DF75B0">
        <w:rPr>
          <w:rFonts w:ascii="Arial" w:hAnsi="Arial" w:cs="Arial"/>
        </w:rPr>
        <w:t xml:space="preserve">   </w:t>
      </w:r>
      <w:proofErr w:type="gramEnd"/>
      <w:r w:rsidRPr="00DF75B0">
        <w:rPr>
          <w:rFonts w:ascii="Arial" w:hAnsi="Arial" w:cs="Arial"/>
        </w:rPr>
        <w:t>______</w:t>
      </w:r>
      <w:proofErr w:type="spellStart"/>
      <w:r w:rsidRPr="00DF75B0">
        <w:rPr>
          <w:rFonts w:ascii="Arial" w:hAnsi="Arial" w:cs="Arial"/>
        </w:rPr>
        <w:t>Cep</w:t>
      </w:r>
      <w:proofErr w:type="spellEnd"/>
      <w:r w:rsidRPr="00DF75B0">
        <w:rPr>
          <w:rFonts w:ascii="Arial" w:hAnsi="Arial" w:cs="Arial"/>
        </w:rPr>
        <w:t>: ___________________ Fone_________________________</w:t>
      </w:r>
      <w:r>
        <w:rPr>
          <w:rFonts w:ascii="Arial" w:hAnsi="Arial" w:cs="Arial"/>
        </w:rPr>
        <w:t>____</w:t>
      </w:r>
      <w:r w:rsidRPr="00DF75B0">
        <w:rPr>
          <w:rFonts w:ascii="Arial" w:hAnsi="Arial" w:cs="Arial"/>
        </w:rPr>
        <w:t>___</w:t>
      </w: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</w:rPr>
        <w:t xml:space="preserve">Email_________________________________________________________________ </w:t>
      </w:r>
      <w:r w:rsidRPr="00DF75B0">
        <w:rPr>
          <w:rFonts w:ascii="Arial" w:hAnsi="Arial" w:cs="Arial"/>
        </w:rPr>
        <w:br/>
      </w:r>
    </w:p>
    <w:p w:rsidR="00CD0FE2" w:rsidRPr="00DF75B0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III - REGISTRO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33BA6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d</w:t>
      </w:r>
      <w:r w:rsidRPr="00133BA6">
        <w:rPr>
          <w:rFonts w:ascii="Arial" w:hAnsi="Arial" w:cs="Arial"/>
        </w:rPr>
        <w:t xml:space="preserve">a Fundação ______/______/______ </w:t>
      </w:r>
      <w:r w:rsidRPr="00133BA6">
        <w:rPr>
          <w:rFonts w:ascii="Arial" w:hAnsi="Arial" w:cs="Arial"/>
        </w:rPr>
        <w:br/>
        <w:t>Nº CNPJ 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</w:t>
      </w:r>
      <w:r w:rsidRPr="00133BA6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do Registro d</w:t>
      </w:r>
      <w:r w:rsidRPr="00133BA6">
        <w:rPr>
          <w:rFonts w:ascii="Arial" w:hAnsi="Arial" w:cs="Arial"/>
        </w:rPr>
        <w:t>e Constituição</w:t>
      </w:r>
      <w:r>
        <w:rPr>
          <w:rFonts w:ascii="Arial" w:hAnsi="Arial" w:cs="Arial"/>
        </w:rPr>
        <w:t>: ________________________________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 Data do Registro d</w:t>
      </w:r>
      <w:r w:rsidRPr="00133BA6">
        <w:rPr>
          <w:rFonts w:ascii="Arial" w:hAnsi="Arial" w:cs="Arial"/>
        </w:rPr>
        <w:t>o Estatuto</w:t>
      </w:r>
      <w:r>
        <w:rPr>
          <w:rFonts w:ascii="Arial" w:hAnsi="Arial" w:cs="Arial"/>
        </w:rPr>
        <w:t>:____________________________________</w:t>
      </w:r>
      <w:r w:rsidRPr="00133BA6">
        <w:rPr>
          <w:rFonts w:ascii="Arial" w:hAnsi="Arial" w:cs="Arial"/>
        </w:rPr>
        <w:br/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  <w:b/>
        </w:rPr>
        <w:t>IV - OBJETIVO E FINALIDADE</w:t>
      </w:r>
      <w:r w:rsidRPr="00133BA6">
        <w:rPr>
          <w:rFonts w:ascii="Arial" w:hAnsi="Arial" w:cs="Arial"/>
        </w:rPr>
        <w:br/>
        <w:t>________________________________________________</w:t>
      </w:r>
      <w:r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t>______________</w:t>
      </w:r>
      <w:r w:rsidRPr="00133BA6">
        <w:rPr>
          <w:rFonts w:ascii="Arial" w:hAnsi="Arial" w:cs="Arial"/>
        </w:rPr>
        <w:br/>
        <w:t>______________________________________________________________</w:t>
      </w:r>
      <w:r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______________________________________________________________</w:t>
      </w:r>
      <w:r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</w:t>
      </w:r>
      <w:r>
        <w:rPr>
          <w:rFonts w:ascii="Arial" w:hAnsi="Arial" w:cs="Arial"/>
        </w:rPr>
        <w:t>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br/>
      </w:r>
      <w:r w:rsidRPr="00133BA6">
        <w:rPr>
          <w:rFonts w:ascii="Arial" w:hAnsi="Arial" w:cs="Arial"/>
          <w:b/>
        </w:rPr>
        <w:t xml:space="preserve">V - RESPONSÁVEL LEGAL PELA </w:t>
      </w:r>
      <w:r>
        <w:rPr>
          <w:rFonts w:ascii="Arial" w:hAnsi="Arial" w:cs="Arial"/>
          <w:b/>
        </w:rPr>
        <w:t>ORGANIZAÇÃO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Nome</w:t>
      </w:r>
      <w:r w:rsidR="00610749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 _____________________________________________________________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</w:t>
      </w:r>
      <w:proofErr w:type="gramStart"/>
      <w:r>
        <w:rPr>
          <w:rFonts w:ascii="Arial" w:hAnsi="Arial" w:cs="Arial"/>
        </w:rPr>
        <w:t xml:space="preserve"> </w:t>
      </w:r>
      <w:r w:rsidR="00610749">
        <w:rPr>
          <w:rFonts w:ascii="Arial" w:hAnsi="Arial" w:cs="Arial"/>
        </w:rPr>
        <w:t xml:space="preserve"> </w:t>
      </w:r>
      <w:proofErr w:type="gramEnd"/>
      <w:r w:rsidR="00610749">
        <w:rPr>
          <w:rFonts w:ascii="Arial" w:hAnsi="Arial" w:cs="Arial"/>
        </w:rPr>
        <w:t>Ce</w:t>
      </w:r>
      <w:r>
        <w:rPr>
          <w:rFonts w:ascii="Arial" w:hAnsi="Arial" w:cs="Arial"/>
        </w:rPr>
        <w:t>lular:________________________________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Data: ______/_____/_______</w:t>
      </w:r>
    </w:p>
    <w:p w:rsidR="00CD0FE2" w:rsidRDefault="00CD0FE2" w:rsidP="00CD0FE2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Pr="00670567">
        <w:rPr>
          <w:rFonts w:ascii="Arial" w:hAnsi="Arial" w:cs="Arial"/>
          <w:b/>
        </w:rPr>
        <w:t>– INDICAÇÃO A MEMBROS DO CONSEMMA</w:t>
      </w:r>
    </w:p>
    <w:p w:rsidR="00CD0FE2" w:rsidRPr="00670567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Titular/Nome:___________________________________________________________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</w:t>
      </w:r>
      <w:r w:rsidR="00610749">
        <w:rPr>
          <w:rFonts w:ascii="Arial" w:hAnsi="Arial" w:cs="Arial"/>
        </w:rPr>
        <w:t xml:space="preserve">Fixo: </w:t>
      </w:r>
      <w:r>
        <w:rPr>
          <w:rFonts w:ascii="Arial" w:hAnsi="Arial" w:cs="Arial"/>
        </w:rPr>
        <w:t xml:space="preserve">____________________Celular:__________________________________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931EC9">
        <w:rPr>
          <w:rFonts w:ascii="Arial" w:hAnsi="Arial" w:cs="Arial"/>
        </w:rPr>
        <w:t>Suplente</w:t>
      </w:r>
      <w:r>
        <w:rPr>
          <w:rFonts w:ascii="Arial" w:hAnsi="Arial" w:cs="Arial"/>
        </w:rPr>
        <w:t>/Nome: 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</w:t>
      </w:r>
      <w:r w:rsidR="00610749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ereço:_____________________________________________________________</w:t>
      </w:r>
    </w:p>
    <w:p w:rsidR="00CD0FE2" w:rsidRDefault="00CD0FE2" w:rsidP="00CD0F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</w:t>
      </w:r>
      <w:proofErr w:type="gramStart"/>
      <w:r w:rsidR="00610749">
        <w:rPr>
          <w:rFonts w:ascii="Arial" w:hAnsi="Arial" w:cs="Arial"/>
        </w:rPr>
        <w:t>Fixo :</w:t>
      </w:r>
      <w:proofErr w:type="gramEnd"/>
      <w:r w:rsidR="00610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____________________Celular:__________________________________</w:t>
      </w:r>
    </w:p>
    <w:p w:rsidR="00956C34" w:rsidRDefault="00CD0FE2" w:rsidP="008D0732">
      <w:pPr>
        <w:pStyle w:val="NormalWeb"/>
        <w:spacing w:before="0" w:beforeAutospacing="0" w:after="0" w:afterAutospacing="0"/>
        <w:ind w:right="-5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_________________________________________________________________</w:t>
      </w:r>
    </w:p>
    <w:sectPr w:rsidR="00956C34" w:rsidSect="00064041">
      <w:headerReference w:type="default" r:id="rId9"/>
      <w:footerReference w:type="default" r:id="rId10"/>
      <w:pgSz w:w="11907" w:h="16839" w:code="9"/>
      <w:pgMar w:top="1021" w:right="1134" w:bottom="1440" w:left="1418" w:header="720" w:footer="57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01" w:rsidRDefault="00A34501" w:rsidP="00225F74">
      <w:r>
        <w:separator/>
      </w:r>
    </w:p>
  </w:endnote>
  <w:endnote w:type="continuationSeparator" w:id="0">
    <w:p w:rsidR="00A34501" w:rsidRDefault="00A34501" w:rsidP="0022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35" w:rsidRDefault="00A345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01" w:rsidRDefault="00A34501" w:rsidP="00225F74">
      <w:r>
        <w:separator/>
      </w:r>
    </w:p>
  </w:footnote>
  <w:footnote w:type="continuationSeparator" w:id="0">
    <w:p w:rsidR="00A34501" w:rsidRDefault="00A34501" w:rsidP="0022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35" w:rsidRDefault="00A345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D5A"/>
    <w:multiLevelType w:val="hybridMultilevel"/>
    <w:tmpl w:val="20364336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DB3D02"/>
    <w:multiLevelType w:val="hybridMultilevel"/>
    <w:tmpl w:val="51242D4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077FAF"/>
    <w:multiLevelType w:val="hybridMultilevel"/>
    <w:tmpl w:val="448862C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4F1387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36353C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05C2024"/>
    <w:multiLevelType w:val="hybridMultilevel"/>
    <w:tmpl w:val="6658D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61CA"/>
    <w:multiLevelType w:val="hybridMultilevel"/>
    <w:tmpl w:val="B2A871E2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4533B"/>
    <w:multiLevelType w:val="hybridMultilevel"/>
    <w:tmpl w:val="44108856"/>
    <w:lvl w:ilvl="0" w:tplc="C5500CB6">
      <w:start w:val="1"/>
      <w:numFmt w:val="decimal"/>
      <w:lvlText w:val="%1-"/>
      <w:lvlJc w:val="left"/>
      <w:pPr>
        <w:ind w:left="1353" w:hanging="360"/>
      </w:pPr>
      <w:rPr>
        <w:rFonts w:hint="default"/>
        <w:b/>
        <w:i/>
        <w:color w:val="00000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64ACC"/>
    <w:multiLevelType w:val="hybridMultilevel"/>
    <w:tmpl w:val="6CAA25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F0479"/>
    <w:multiLevelType w:val="hybridMultilevel"/>
    <w:tmpl w:val="421EE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65F3F"/>
    <w:multiLevelType w:val="hybridMultilevel"/>
    <w:tmpl w:val="A9E2B722"/>
    <w:lvl w:ilvl="0" w:tplc="5D3074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4"/>
    <w:rsid w:val="00010029"/>
    <w:rsid w:val="00020D96"/>
    <w:rsid w:val="00035565"/>
    <w:rsid w:val="00040784"/>
    <w:rsid w:val="00040D99"/>
    <w:rsid w:val="0004194C"/>
    <w:rsid w:val="00050884"/>
    <w:rsid w:val="00064041"/>
    <w:rsid w:val="00074953"/>
    <w:rsid w:val="00074D7B"/>
    <w:rsid w:val="00084E57"/>
    <w:rsid w:val="000A2B06"/>
    <w:rsid w:val="000D146B"/>
    <w:rsid w:val="000D1513"/>
    <w:rsid w:val="000D66DC"/>
    <w:rsid w:val="000E3993"/>
    <w:rsid w:val="001311FF"/>
    <w:rsid w:val="001402FF"/>
    <w:rsid w:val="001563F7"/>
    <w:rsid w:val="001716C3"/>
    <w:rsid w:val="0017194E"/>
    <w:rsid w:val="001835BD"/>
    <w:rsid w:val="001A66F1"/>
    <w:rsid w:val="001B3221"/>
    <w:rsid w:val="001C6DB8"/>
    <w:rsid w:val="001D505A"/>
    <w:rsid w:val="001E0635"/>
    <w:rsid w:val="001F19ED"/>
    <w:rsid w:val="00207FD2"/>
    <w:rsid w:val="002144FD"/>
    <w:rsid w:val="00225F74"/>
    <w:rsid w:val="002278F2"/>
    <w:rsid w:val="0023488A"/>
    <w:rsid w:val="002414D3"/>
    <w:rsid w:val="002663C1"/>
    <w:rsid w:val="0026785E"/>
    <w:rsid w:val="002733C6"/>
    <w:rsid w:val="00276FB5"/>
    <w:rsid w:val="0029173D"/>
    <w:rsid w:val="0029545E"/>
    <w:rsid w:val="0029718E"/>
    <w:rsid w:val="002E0B52"/>
    <w:rsid w:val="002E53B3"/>
    <w:rsid w:val="002E7E68"/>
    <w:rsid w:val="002F44AA"/>
    <w:rsid w:val="0030193A"/>
    <w:rsid w:val="00301E68"/>
    <w:rsid w:val="00303652"/>
    <w:rsid w:val="00312FA1"/>
    <w:rsid w:val="00320BBA"/>
    <w:rsid w:val="0034563C"/>
    <w:rsid w:val="003628FD"/>
    <w:rsid w:val="00376F87"/>
    <w:rsid w:val="0039664E"/>
    <w:rsid w:val="003A7B5B"/>
    <w:rsid w:val="003C215C"/>
    <w:rsid w:val="003C2915"/>
    <w:rsid w:val="003C5A7D"/>
    <w:rsid w:val="003D4A13"/>
    <w:rsid w:val="003D530B"/>
    <w:rsid w:val="003E4AC7"/>
    <w:rsid w:val="003F563A"/>
    <w:rsid w:val="003F6B68"/>
    <w:rsid w:val="00400236"/>
    <w:rsid w:val="004047BE"/>
    <w:rsid w:val="00417A0C"/>
    <w:rsid w:val="0042278E"/>
    <w:rsid w:val="004248B0"/>
    <w:rsid w:val="004333A7"/>
    <w:rsid w:val="004370D8"/>
    <w:rsid w:val="00441BEE"/>
    <w:rsid w:val="004833AC"/>
    <w:rsid w:val="004B30C2"/>
    <w:rsid w:val="004C10AE"/>
    <w:rsid w:val="00500FE9"/>
    <w:rsid w:val="00515582"/>
    <w:rsid w:val="00517B59"/>
    <w:rsid w:val="00525820"/>
    <w:rsid w:val="00545844"/>
    <w:rsid w:val="00573610"/>
    <w:rsid w:val="0058106E"/>
    <w:rsid w:val="00583E4D"/>
    <w:rsid w:val="005862FB"/>
    <w:rsid w:val="00586589"/>
    <w:rsid w:val="005F3512"/>
    <w:rsid w:val="00610749"/>
    <w:rsid w:val="00615B99"/>
    <w:rsid w:val="00630859"/>
    <w:rsid w:val="00641044"/>
    <w:rsid w:val="00642061"/>
    <w:rsid w:val="00651FF9"/>
    <w:rsid w:val="00683CE0"/>
    <w:rsid w:val="006A0C08"/>
    <w:rsid w:val="006A6A2F"/>
    <w:rsid w:val="006B6A82"/>
    <w:rsid w:val="006C01DA"/>
    <w:rsid w:val="006D7514"/>
    <w:rsid w:val="006E39C8"/>
    <w:rsid w:val="00701AAB"/>
    <w:rsid w:val="007021B8"/>
    <w:rsid w:val="007058BE"/>
    <w:rsid w:val="007108A5"/>
    <w:rsid w:val="0071182C"/>
    <w:rsid w:val="007231EE"/>
    <w:rsid w:val="00731801"/>
    <w:rsid w:val="007356AD"/>
    <w:rsid w:val="00741A7A"/>
    <w:rsid w:val="00747D39"/>
    <w:rsid w:val="00751909"/>
    <w:rsid w:val="00775E15"/>
    <w:rsid w:val="007873DD"/>
    <w:rsid w:val="00790C61"/>
    <w:rsid w:val="007A4997"/>
    <w:rsid w:val="007A6D59"/>
    <w:rsid w:val="007B494A"/>
    <w:rsid w:val="007B4F2A"/>
    <w:rsid w:val="007C075C"/>
    <w:rsid w:val="007C3DA4"/>
    <w:rsid w:val="007E1C6B"/>
    <w:rsid w:val="007F30ED"/>
    <w:rsid w:val="007F3EDF"/>
    <w:rsid w:val="0080215A"/>
    <w:rsid w:val="00805326"/>
    <w:rsid w:val="008075C9"/>
    <w:rsid w:val="00822786"/>
    <w:rsid w:val="00824F4B"/>
    <w:rsid w:val="008378BF"/>
    <w:rsid w:val="008435F1"/>
    <w:rsid w:val="00886E8E"/>
    <w:rsid w:val="008934C6"/>
    <w:rsid w:val="00896B58"/>
    <w:rsid w:val="008A600D"/>
    <w:rsid w:val="008A71F3"/>
    <w:rsid w:val="008C4889"/>
    <w:rsid w:val="008D0732"/>
    <w:rsid w:val="008F04A9"/>
    <w:rsid w:val="008F5DC0"/>
    <w:rsid w:val="008F7513"/>
    <w:rsid w:val="00902C10"/>
    <w:rsid w:val="00905512"/>
    <w:rsid w:val="00920EC0"/>
    <w:rsid w:val="00930FAB"/>
    <w:rsid w:val="00935F00"/>
    <w:rsid w:val="00945B2A"/>
    <w:rsid w:val="00945C9D"/>
    <w:rsid w:val="00956AC7"/>
    <w:rsid w:val="00956C34"/>
    <w:rsid w:val="009570C5"/>
    <w:rsid w:val="00970F59"/>
    <w:rsid w:val="00975500"/>
    <w:rsid w:val="0098425C"/>
    <w:rsid w:val="0099544F"/>
    <w:rsid w:val="009A5CE4"/>
    <w:rsid w:val="009C2CA2"/>
    <w:rsid w:val="009C6E43"/>
    <w:rsid w:val="009D066A"/>
    <w:rsid w:val="009D2651"/>
    <w:rsid w:val="009E067B"/>
    <w:rsid w:val="009F2172"/>
    <w:rsid w:val="00A110E1"/>
    <w:rsid w:val="00A34501"/>
    <w:rsid w:val="00A3624F"/>
    <w:rsid w:val="00A37340"/>
    <w:rsid w:val="00A416CA"/>
    <w:rsid w:val="00A42213"/>
    <w:rsid w:val="00A535E7"/>
    <w:rsid w:val="00A543A5"/>
    <w:rsid w:val="00A5580A"/>
    <w:rsid w:val="00A55B14"/>
    <w:rsid w:val="00A57988"/>
    <w:rsid w:val="00A85DCE"/>
    <w:rsid w:val="00AA212F"/>
    <w:rsid w:val="00AA7FC4"/>
    <w:rsid w:val="00AE283B"/>
    <w:rsid w:val="00AE6226"/>
    <w:rsid w:val="00AE6741"/>
    <w:rsid w:val="00AF2793"/>
    <w:rsid w:val="00AF5D1A"/>
    <w:rsid w:val="00AF7435"/>
    <w:rsid w:val="00B00A6E"/>
    <w:rsid w:val="00B03E4A"/>
    <w:rsid w:val="00B11930"/>
    <w:rsid w:val="00B11EF1"/>
    <w:rsid w:val="00B1706D"/>
    <w:rsid w:val="00B21EE1"/>
    <w:rsid w:val="00B322CE"/>
    <w:rsid w:val="00B44061"/>
    <w:rsid w:val="00B47B9A"/>
    <w:rsid w:val="00B54699"/>
    <w:rsid w:val="00B73C67"/>
    <w:rsid w:val="00B7685F"/>
    <w:rsid w:val="00BA26B6"/>
    <w:rsid w:val="00BC7B9C"/>
    <w:rsid w:val="00BD43B9"/>
    <w:rsid w:val="00C13C29"/>
    <w:rsid w:val="00C412D9"/>
    <w:rsid w:val="00C437F2"/>
    <w:rsid w:val="00C54EAC"/>
    <w:rsid w:val="00C6516E"/>
    <w:rsid w:val="00C73FE7"/>
    <w:rsid w:val="00C77EB6"/>
    <w:rsid w:val="00C83D87"/>
    <w:rsid w:val="00C8712F"/>
    <w:rsid w:val="00C94CCD"/>
    <w:rsid w:val="00CA0CC6"/>
    <w:rsid w:val="00CA23F6"/>
    <w:rsid w:val="00CB354F"/>
    <w:rsid w:val="00CC46FE"/>
    <w:rsid w:val="00CD0FE2"/>
    <w:rsid w:val="00CD4CF0"/>
    <w:rsid w:val="00D04DF1"/>
    <w:rsid w:val="00D1353F"/>
    <w:rsid w:val="00D33D10"/>
    <w:rsid w:val="00D433C1"/>
    <w:rsid w:val="00D43797"/>
    <w:rsid w:val="00D50DA7"/>
    <w:rsid w:val="00D55FEF"/>
    <w:rsid w:val="00D655CD"/>
    <w:rsid w:val="00D73040"/>
    <w:rsid w:val="00D7793A"/>
    <w:rsid w:val="00D858BA"/>
    <w:rsid w:val="00D94069"/>
    <w:rsid w:val="00DB53A2"/>
    <w:rsid w:val="00DE75EF"/>
    <w:rsid w:val="00DF0FC7"/>
    <w:rsid w:val="00DF4519"/>
    <w:rsid w:val="00DF63D5"/>
    <w:rsid w:val="00E05401"/>
    <w:rsid w:val="00E05B86"/>
    <w:rsid w:val="00E06DCC"/>
    <w:rsid w:val="00E13435"/>
    <w:rsid w:val="00E2153D"/>
    <w:rsid w:val="00E42E62"/>
    <w:rsid w:val="00E649AF"/>
    <w:rsid w:val="00E650A9"/>
    <w:rsid w:val="00E653B4"/>
    <w:rsid w:val="00EA3C69"/>
    <w:rsid w:val="00EC4704"/>
    <w:rsid w:val="00EC49A6"/>
    <w:rsid w:val="00ED18FC"/>
    <w:rsid w:val="00EF50A5"/>
    <w:rsid w:val="00F02BFD"/>
    <w:rsid w:val="00F17EF6"/>
    <w:rsid w:val="00F540F2"/>
    <w:rsid w:val="00F547A5"/>
    <w:rsid w:val="00F552F3"/>
    <w:rsid w:val="00F612DB"/>
    <w:rsid w:val="00F73BAA"/>
    <w:rsid w:val="00FA3375"/>
    <w:rsid w:val="00FB3466"/>
    <w:rsid w:val="00FD2BE0"/>
    <w:rsid w:val="00FE29F0"/>
    <w:rsid w:val="00FE3B54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005B-A0D6-49DA-83FC-041D1EA5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DMSG_NEW_2_NOTE</cp:lastModifiedBy>
  <cp:revision>4</cp:revision>
  <cp:lastPrinted>2013-02-27T14:05:00Z</cp:lastPrinted>
  <dcterms:created xsi:type="dcterms:W3CDTF">2019-08-22T13:41:00Z</dcterms:created>
  <dcterms:modified xsi:type="dcterms:W3CDTF">2019-08-28T12:25:00Z</dcterms:modified>
</cp:coreProperties>
</file>